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218771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MPD-64A0003P0A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1/2,9" HD Dome, Fix 2560x1440, Tag/Nacht, AF Zoom, WDR, 3,2-9mm, Infrarot, Innen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1/2,9? 6,64 Megapixel SONY STARVIS CMOS-Sensor</w:t>
      </w:r>
    </w:p>
    <w:p>
      <w:pPr>
        <w:pStyle w:val="p2Style"/>
      </w:pPr>
      <w:r>
        <w:rPr>
          <w:rStyle w:val="textStyle"/>
        </w:rPr>
        <w:t xml:space="preserve">Auflösung max. 2560x1440@25/30fps</w:t>
      </w:r>
    </w:p>
    <w:p>
      <w:pPr>
        <w:pStyle w:val="p2Style"/>
      </w:pPr>
      <w:r>
        <w:rPr>
          <w:rStyle w:val="textStyle"/>
        </w:rPr>
        <w:t xml:space="preserve">Optisch 3x Auto Fokus Zoom, 3,2~9mm</w:t>
      </w:r>
    </w:p>
    <w:p>
      <w:pPr>
        <w:pStyle w:val="p2Style"/>
      </w:pPr>
      <w:r>
        <w:rPr>
          <w:rStyle w:val="textStyle"/>
        </w:rPr>
        <w:t xml:space="preserve">Separate Ausgänge für Digital und Multisignal</w:t>
      </w:r>
    </w:p>
    <w:p>
      <w:pPr>
        <w:pStyle w:val="p2Style"/>
      </w:pPr>
      <w:r>
        <w:rPr>
          <w:rStyle w:val="textStyle"/>
        </w:rPr>
        <w:t xml:space="preserve">Multisignal: HD-TVI, AHD wählbar, Composite SUB</w:t>
      </w:r>
    </w:p>
    <w:p>
      <w:pPr>
        <w:pStyle w:val="p2Style"/>
      </w:pPr>
      <w:r>
        <w:rPr>
          <w:rStyle w:val="textStyle"/>
        </w:rPr>
        <w:t xml:space="preserve">Digital Signal: EX-SDI, HD-SDI wählbar</w:t>
      </w:r>
    </w:p>
    <w:p>
      <w:pPr>
        <w:pStyle w:val="p2Style"/>
      </w:pPr>
      <w:r>
        <w:rPr>
          <w:rStyle w:val="textStyle"/>
        </w:rPr>
        <w:t xml:space="preserve">DOL-WDR 3 Fach Scan der Bilder @25/30fps &amp;</w:t>
      </w:r>
    </w:p>
    <w:p>
      <w:pPr>
        <w:pStyle w:val="p2Style"/>
      </w:pPr>
      <w:r>
        <w:rPr>
          <w:rStyle w:val="textStyle"/>
        </w:rPr>
        <w:t xml:space="preserve">ROI (Region of Interest) WDR Modus</w:t>
      </w:r>
    </w:p>
    <w:p>
      <w:pPr>
        <w:pStyle w:val="p2Style"/>
      </w:pPr>
      <w:r>
        <w:rPr>
          <w:rStyle w:val="textStyle"/>
        </w:rPr>
        <w:t xml:space="preserve">Point of Interest und Smart Motion Zoom</w:t>
      </w:r>
    </w:p>
    <w:p>
      <w:pPr>
        <w:pStyle w:val="p2Style"/>
      </w:pPr>
      <w:r>
        <w:rPr>
          <w:rStyle w:val="textStyle"/>
        </w:rPr>
        <w:t xml:space="preserve">Keiladapter im Lieferumfang (10° Neigung)</w:t>
      </w:r>
    </w:p>
    <w:p>
      <w:pPr>
        <w:pStyle w:val="p2Style"/>
      </w:pPr>
      <w:r>
        <w:rPr>
          <w:rStyle w:val="textStyle"/>
        </w:rPr>
        <w:t xml:space="preserve">Beidseitig kratzfest beschichtete Kuppel</w:t>
      </w:r>
    </w:p>
    <w:p>
      <w:pPr>
        <w:pStyle w:val="p2Style"/>
      </w:pPr>
      <w:r>
        <w:rPr>
          <w:rStyle w:val="textStyle"/>
        </w:rPr>
        <w:t xml:space="preserve">Einfache Installation, 3-Achsen-Aufhängering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COAXIZE, eneo Callisto Indoor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2560x1440, 1920x1080, 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1/2,9"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Lux, bei F1,6, 40IRE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DOL-WDR 120dB, D-WDR, WDR 113dB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3,2 - 9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78 - 6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42 - 3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HD-TVI, AHD, Composite (FBAS) SUB, EX-SDI, HD-SDI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218771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 Netzgerät, 100-240VAC/12VDC (1,0A), stabilisiert, mit Hohlstecker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TVA-1201TRA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HD-TVI Sender+Empfänger, UTP, BNC, 250m, Innen, Aktiv, 12V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TVA-1201TRP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HD-TVI Sender+Empfänger, 150m, BNC, UTP, Innen, Passiv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TVA-1341EC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HD-TVI Konverter auf HDMI, VGA, FBAS,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TVA-1101EA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HD-TVI Signal Verstärker, 12VDC,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TAM-4MM1001M0A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HD-TVI Konverter auf HDMI, VGA, FBAS,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MAM-5ME1001MTA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Multisignal Konverter, HD-TVI , AHD,  960H auf IP, H.264, 1920x1080,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PS12DC-11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 Netzgerät, 100-240VAC/12VDC (1,0A), stabilisiert, mit Hohlstecker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2018-04-12T10:39:08+00:00</dcterms:created>
  <dcterms:modified xsi:type="dcterms:W3CDTF">2018-04-12T10:39:08+00:00</dcterms:modified>
  <dc:title/>
  <dc:description/>
  <dc:subject/>
  <cp:keywords/>
  <cp:category/>
</cp:coreProperties>
</file>