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212473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UNI-MDPEM600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Indoor Montageadapter mit 1" Gewinde zur Deckenmontage mit 1" Rohr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Indoor Mini-Dome. Optionaler Wandarm UNI-WMB4, Back Box UNI-MDPBKBOX1/T und 30cm Rohr UNI-MDPPOLE1/T für Deckenmontage.</w:t>
      </w:r>
    </w:p>
    <w:p>
      <w:pPr>
        <w:pStyle w:val="p2Style"/>
      </w:pPr>
      <w:r>
        <w:rPr>
          <w:rStyle w:val="textStyle"/>
        </w:rPr>
        <w:t xml:space="preserve">Kompatibel mit SNC-EM600/EM601, SNC-EM630/EM631, SNC-VM600/VM601 und SNC-VM630/VM631.</w:t>
      </w:r>
    </w:p>
    <w:p>
      <w:pPr>
        <w:pStyle w:val="p2Style"/>
      </w:pPr>
      <w:r>
        <w:rPr>
          <w:rStyle w:val="textStyle"/>
        </w:rPr>
        <w:t xml:space="preserve">Kompatibles Zubehör: UNI-WMB4 und UNI-MDPPOLE1/T.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F.01U.332.485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2018-03-05T08:29:08+00:00</dcterms:created>
  <dcterms:modified xsi:type="dcterms:W3CDTF">2018-03-05T08:29:08+00:00</dcterms:modified>
  <dc:title/>
  <dc:description/>
  <dc:subject/>
  <cp:keywords/>
  <cp:category/>
</cp:coreProperties>
</file>