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208292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OUTDOOR RJ CABLE 15M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Netzwerkkabel, CAT6, Außen, IP66/IP20, 15m,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CAT-6 Ethernet-Kabel für den Außenbereich</w:t>
      </w:r>
    </w:p>
    <w:p>
      <w:pPr>
        <w:pStyle w:val="p2Style"/>
      </w:pPr>
      <w:r>
        <w:rPr>
          <w:rStyle w:val="textStyle"/>
        </w:rPr>
        <w:t xml:space="preserve">Push-Pull-Stecker kameraseitig erfüllt IP66</w:t>
      </w:r>
    </w:p>
    <w:p>
      <w:pPr>
        <w:pStyle w:val="p2Style"/>
      </w:pPr>
      <w:r>
        <w:rPr>
          <w:rStyle w:val="textStyle"/>
        </w:rPr>
        <w:t xml:space="preserve">Stecker Midspan-seitig erfüllt IP20</w:t>
      </w:r>
    </w:p>
    <w:p>
      <w:pPr>
        <w:pStyle w:val="p2Style"/>
      </w:pPr>
      <w:r>
        <w:rPr>
          <w:rStyle w:val="textStyle"/>
        </w:rPr>
        <w:t xml:space="preserve">Kompatibel mit AXIS Q60-E und AXIS P55-E</w:t>
      </w:r>
    </w:p>
    <w:p>
      <w:pPr>
        <w:pStyle w:val="p2Style"/>
      </w:pPr>
      <w:r>
        <w:rPr>
          <w:rStyle w:val="textStyle"/>
        </w:rPr>
        <w:t xml:space="preserve">Länge: 15 Meter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5504-731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2017-08-16T11:48:13+00:00</dcterms:created>
  <dcterms:modified xsi:type="dcterms:W3CDTF">2017-08-16T11:48:13+00:00</dcterms:modified>
  <dc:title/>
  <dc:description/>
  <dc:subject/>
  <cp:keywords/>
  <cp:category/>
</cp:coreProperties>
</file>