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130554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NTW0K3000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Wetterschutzgehäuse, wassergekühlt, Saphir, für Shortwave Wärmebildkameras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Wassergekühlt</w:t>
      </w:r>
    </w:p>
    <w:p>
      <w:pPr>
        <w:pStyle w:val="p2Style"/>
      </w:pPr>
      <w:r>
        <w:rPr>
          <w:rStyle w:val="textStyle"/>
        </w:rPr>
        <w:t xml:space="preserve">Für Innen- und Außeninstallation</w:t>
      </w:r>
    </w:p>
    <w:p>
      <w:pPr>
        <w:pStyle w:val="p2Style"/>
      </w:pPr>
      <w:r>
        <w:rPr>
          <w:rStyle w:val="textStyle"/>
        </w:rPr>
        <w:t xml:space="preserve">Elektro-poliertes Gehäuse aus Edelstahl AISI 316</w:t>
      </w:r>
    </w:p>
    <w:p>
      <w:pPr>
        <w:pStyle w:val="p2Style"/>
      </w:pPr>
      <w:r>
        <w:rPr>
          <w:rStyle w:val="textStyle"/>
        </w:rPr>
        <w:t xml:space="preserve">Saphir Scheibe (6mm)</w:t>
      </w:r>
    </w:p>
    <w:p>
      <w:pPr>
        <w:pStyle w:val="p2Style"/>
      </w:pPr>
      <w:r>
        <w:rPr>
          <w:rStyle w:val="textStyle"/>
        </w:rPr>
        <w:t xml:space="preserve">Maximale Umgebungstemperatur: 400°C</w:t>
      </w:r>
    </w:p>
    <w:p>
      <w:pPr>
        <w:pStyle w:val="p2Style"/>
      </w:pPr>
      <w:r>
        <w:rPr>
          <w:rStyle w:val="textStyle"/>
        </w:rPr>
        <w:t xml:space="preserve">Innere Nutzlänge mit Zubehör: 280mm</w:t>
      </w:r>
    </w:p>
    <w:p>
      <w:pPr>
        <w:pStyle w:val="p2Style"/>
      </w:pPr>
      <w:r>
        <w:rPr>
          <w:rStyle w:val="textStyle"/>
        </w:rPr>
        <w:t xml:space="preserve">Schutzart: IP66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NTW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Gesamte Einbaulänge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280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silber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Edelstahl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NTW0K3000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OHEPS24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 für Kameras, 230VAC/12VDC, 400mA, für HEP, NXW Serien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OHEPS25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 für Kameras, 230VAC/24VAC, 400mA, für HEP, NXW Serien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NXWBS1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Wandhalterung, für Edelstahlgehäuse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2017-08-16T13:49:05+00:00</dcterms:created>
  <dcterms:modified xsi:type="dcterms:W3CDTF">2017-08-16T13:49:05+00:00</dcterms:modified>
  <dc:title/>
  <dc:description/>
  <dc:subject/>
  <cp:keywords/>
  <cp:category/>
</cp:coreProperties>
</file>