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130045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EXDTRX324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Telemetrieempfänger, explosionssicher, für EXPTC, EXPTD, RS232, RS485,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Explosionssicherer Telemetriemepfänger</w:t>
      </w:r>
    </w:p>
    <w:p>
      <w:pPr>
        <w:pStyle w:val="p2Style"/>
      </w:pPr>
      <w:r>
        <w:rPr>
          <w:rStyle w:val="textStyle"/>
        </w:rPr>
        <w:t xml:space="preserve">Für S</w:t>
      </w:r>
    </w:p>
    <w:p>
      <w:pPr>
        <w:pStyle w:val="p2Style"/>
      </w:pPr>
      <w:r>
        <w:rPr>
          <w:rStyle w:val="textStyle"/>
        </w:rPr>
        <w:t xml:space="preserve">-Köpfe der Serie EXPTC und EXPTD</w:t>
      </w:r>
    </w:p>
    <w:p>
      <w:pPr>
        <w:pStyle w:val="p2Style"/>
      </w:pPr>
      <w:r>
        <w:rPr>
          <w:rStyle w:val="textStyle"/>
        </w:rPr>
        <w:t xml:space="preserve">Ermöglicht die Heizung des S-N-Kopfes zu speisen</w:t>
      </w:r>
    </w:p>
    <w:p>
      <w:pPr>
        <w:pStyle w:val="p2Style"/>
      </w:pPr>
      <w:r>
        <w:rPr>
          <w:rStyle w:val="textStyle"/>
        </w:rPr>
        <w:t xml:space="preserve">17 Funktionen(Preset, Glasschutzanlage, Alarm,...)</w:t>
      </w:r>
    </w:p>
    <w:p>
      <w:pPr>
        <w:pStyle w:val="p2Style"/>
      </w:pPr>
      <w:r>
        <w:rPr>
          <w:rStyle w:val="textStyle"/>
        </w:rPr>
        <w:t xml:space="preserve">IP66</w:t>
      </w:r>
    </w:p>
    <w:p>
      <w:pPr>
        <w:pStyle w:val="p2Style"/>
      </w:pPr>
      <w:r>
        <w:rPr>
          <w:rStyle w:val="textStyle"/>
        </w:rPr>
        <w:t xml:space="preserve">4 Verschraubungen</w:t>
      </w:r>
    </w:p>
    <w:p>
      <w:pPr>
        <w:pStyle w:val="p2Style"/>
      </w:pPr>
      <w:r>
        <w:rPr>
          <w:rStyle w:val="textStyle"/>
        </w:rPr>
        <w:t xml:space="preserve">Konfiguration geht bei Stromausfall nicht verloren</w:t>
      </w:r>
    </w:p>
    <w:p>
      <w:pPr>
        <w:pStyle w:val="p2Style"/>
      </w:pPr>
      <w:r>
        <w:rPr>
          <w:rStyle w:val="textStyle"/>
        </w:rPr>
        <w:t xml:space="preserve">Bis zu 40 Presets (MACRO Protokoll)</w:t>
      </w:r>
    </w:p>
    <w:p>
      <w:pPr>
        <w:pStyle w:val="p2Style"/>
      </w:pPr>
      <w:r>
        <w:rPr>
          <w:rStyle w:val="textStyle"/>
        </w:rPr>
        <w:t xml:space="preserve">4 Alarmeingänge</w:t>
      </w:r>
    </w:p>
    <w:p>
      <w:pPr>
        <w:pStyle w:val="p2Style"/>
      </w:pPr>
      <w:r>
        <w:rPr>
          <w:rStyle w:val="textStyle"/>
        </w:rPr>
        <w:t xml:space="preserve">Auto-Test der Preset-Funktionen</w:t>
      </w:r>
    </w:p>
    <w:p>
      <w:pPr>
        <w:pStyle w:val="p2Style"/>
      </w:pPr>
      <w:r>
        <w:rPr>
          <w:rStyle w:val="textStyle"/>
        </w:rPr>
        <w:t xml:space="preserve">RS232, Current Loop, RS485 oder Koax optional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EXDTRX324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 3/4" NPT, nicht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armiertes Kabel, IECEX-ATEX-GOST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2017-08-16T14:02:49+00:00</dcterms:created>
  <dcterms:modified xsi:type="dcterms:W3CDTF">2017-08-16T14:02:49+00:00</dcterms:modified>
  <dc:title/>
  <dc:description/>
  <dc:subject/>
  <cp:keywords/>
  <cp:category/>
</cp:coreProperties>
</file>